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26B4" w14:textId="77777777" w:rsidR="001E02AD" w:rsidRDefault="00E8286A" w:rsidP="00094044">
      <w:pPr>
        <w:pStyle w:val="Title"/>
      </w:pPr>
      <w:r>
        <w:t>Principles Template</w:t>
      </w:r>
    </w:p>
    <w:p w14:paraId="0657B2FE" w14:textId="77777777" w:rsidR="001E02AD" w:rsidRDefault="00E8286A" w:rsidP="00094044">
      <w:pPr>
        <w:pStyle w:val="Heading1"/>
      </w:pPr>
      <w:r>
        <w:t>Principle</w:t>
      </w:r>
    </w:p>
    <w:p w14:paraId="6D7A7E75" w14:textId="11DB571C" w:rsidR="001E02AD" w:rsidRDefault="00E8286A">
      <w:r>
        <w:t xml:space="preserve">Label you principle to share with the group.  A brief title to get people aligned quickly.   Some examples of shared solution </w:t>
      </w:r>
      <w:r w:rsidR="002914E8">
        <w:t>principles.</w:t>
      </w:r>
    </w:p>
    <w:p w14:paraId="0F523396" w14:textId="77777777" w:rsidR="001E02AD" w:rsidRDefault="00E8286A">
      <w:pPr>
        <w:pStyle w:val="ListParagraph"/>
        <w:numPr>
          <w:ilvl w:val="0"/>
          <w:numId w:val="1"/>
        </w:numPr>
      </w:pPr>
      <w:r>
        <w:t>Secure by Design</w:t>
      </w:r>
    </w:p>
    <w:p w14:paraId="5F91B651" w14:textId="77777777" w:rsidR="001E02AD" w:rsidRDefault="00E8286A">
      <w:pPr>
        <w:pStyle w:val="ListParagraph"/>
        <w:numPr>
          <w:ilvl w:val="0"/>
          <w:numId w:val="1"/>
        </w:numPr>
      </w:pPr>
      <w:r>
        <w:t>Buy vs Build</w:t>
      </w:r>
    </w:p>
    <w:p w14:paraId="740C1D6F" w14:textId="191AF297" w:rsidR="001E02AD" w:rsidRDefault="00E8286A">
      <w:pPr>
        <w:pStyle w:val="ListParagraph"/>
        <w:numPr>
          <w:ilvl w:val="0"/>
          <w:numId w:val="1"/>
        </w:numPr>
      </w:pPr>
      <w:r>
        <w:t>Design for Agility</w:t>
      </w:r>
    </w:p>
    <w:p w14:paraId="39D93BA7" w14:textId="26A975DC" w:rsidR="00094044" w:rsidRDefault="00094044">
      <w:pPr>
        <w:pStyle w:val="ListParagraph"/>
        <w:numPr>
          <w:ilvl w:val="0"/>
          <w:numId w:val="1"/>
        </w:numPr>
      </w:pPr>
      <w:r>
        <w:t>Data is an Asset</w:t>
      </w:r>
    </w:p>
    <w:p w14:paraId="4E1B4499" w14:textId="77777777" w:rsidR="002914E8" w:rsidRDefault="002914E8">
      <w:pPr>
        <w:pStyle w:val="ListParagraph"/>
        <w:numPr>
          <w:ilvl w:val="0"/>
          <w:numId w:val="1"/>
        </w:numPr>
      </w:pPr>
    </w:p>
    <w:p w14:paraId="0FD22DA1" w14:textId="77777777" w:rsidR="001E02AD" w:rsidRDefault="00E8286A" w:rsidP="00094044">
      <w:pPr>
        <w:pStyle w:val="Heading1"/>
      </w:pPr>
      <w:r>
        <w:t>Statement</w:t>
      </w:r>
    </w:p>
    <w:p w14:paraId="0D2D282C" w14:textId="79E351A4" w:rsidR="001E02AD" w:rsidRDefault="00E8286A">
      <w:r>
        <w:t>Statement should succinctly and unambiguously communicate the fundamental rule. For the most part, the principles statements for managing information are similar from one organization to the next. It is vital that the principles statement be unambiguous.</w:t>
      </w:r>
    </w:p>
    <w:p w14:paraId="20BFFB17" w14:textId="77777777" w:rsidR="002914E8" w:rsidRDefault="002914E8"/>
    <w:p w14:paraId="186AD9AF" w14:textId="77777777" w:rsidR="001E02AD" w:rsidRDefault="00E8286A" w:rsidP="00094044">
      <w:pPr>
        <w:pStyle w:val="Heading1"/>
      </w:pPr>
      <w:r>
        <w:t>Rationale</w:t>
      </w:r>
    </w:p>
    <w:p w14:paraId="562DBCCE" w14:textId="0D7C4217" w:rsidR="001E02AD" w:rsidRDefault="00E8286A">
      <w:r>
        <w:t>Rationale should highlight the business benefits of adhering to the principle, using business terminology. Point to the similarity of information and technology principles to the principles governing business operations.</w:t>
      </w:r>
    </w:p>
    <w:p w14:paraId="730019FC" w14:textId="77777777" w:rsidR="002914E8" w:rsidRDefault="002914E8"/>
    <w:p w14:paraId="33B10773" w14:textId="77777777" w:rsidR="001E02AD" w:rsidRDefault="00E8286A" w:rsidP="00094044">
      <w:pPr>
        <w:pStyle w:val="Heading1"/>
      </w:pPr>
      <w:r>
        <w:t>Implications</w:t>
      </w:r>
    </w:p>
    <w:p w14:paraId="29778DBC" w14:textId="65F1D7CB" w:rsidR="00094044" w:rsidRDefault="00E8286A">
      <w:r>
        <w:t>Implications highlight the requirements, both for the business and technology for carrying out the principle - in terms of resources, costs, and activities/tasks. It will often be apparent that current systems, standards, or practices would be incongruent with the principle upon adoption. The impact to the business and consequences of adopting a principle should be clearly stated. </w:t>
      </w:r>
    </w:p>
    <w:p w14:paraId="569C8924" w14:textId="77777777" w:rsidR="00094044" w:rsidRDefault="00094044">
      <w:r>
        <w:br w:type="page"/>
      </w:r>
    </w:p>
    <w:p w14:paraId="6A853FA8" w14:textId="77777777" w:rsidR="001E02AD" w:rsidRDefault="00E8286A" w:rsidP="00094044">
      <w:pPr>
        <w:pStyle w:val="Heading1"/>
      </w:pPr>
      <w:r>
        <w:lastRenderedPageBreak/>
        <w:t>Sample References</w:t>
      </w:r>
    </w:p>
    <w:p w14:paraId="14E8127C" w14:textId="77777777" w:rsidR="001E02AD" w:rsidRDefault="00E8286A">
      <w:r>
        <w:br/>
      </w:r>
      <w:r>
        <w:rPr>
          <w:color w:val="CC0300"/>
        </w:rPr>
        <w:t>Delete as needed</w:t>
      </w:r>
    </w:p>
    <w:p w14:paraId="2619DB97" w14:textId="77777777" w:rsidR="001E02AD" w:rsidRDefault="00E8286A" w:rsidP="00094044">
      <w:pPr>
        <w:pStyle w:val="Heading2"/>
      </w:pPr>
      <w:r>
        <w:t>Buy vs Build</w:t>
      </w:r>
    </w:p>
    <w:p w14:paraId="490A00B4" w14:textId="77777777" w:rsidR="001E02AD" w:rsidRDefault="00E8286A">
      <w:pPr>
        <w:pStyle w:val="Heading3"/>
      </w:pPr>
      <w:r>
        <w:t>Statement  </w:t>
      </w:r>
    </w:p>
    <w:p w14:paraId="1FC9D2DB" w14:textId="3658FFFE" w:rsidR="001E02AD" w:rsidRDefault="00E8286A">
      <w:r>
        <w:t>The Enterprise prefers to buy services and solutions where possible.  In-house development is reserved for solutions that are not available in the marketplace.</w:t>
      </w:r>
    </w:p>
    <w:p w14:paraId="1CAAF0C1" w14:textId="77777777" w:rsidR="001E02AD" w:rsidRDefault="00E8286A">
      <w:pPr>
        <w:pStyle w:val="Heading3"/>
      </w:pPr>
      <w:r>
        <w:t>Rationale  </w:t>
      </w:r>
    </w:p>
    <w:p w14:paraId="64E2E3BE" w14:textId="0F618386" w:rsidR="001E02AD" w:rsidRDefault="00E8286A">
      <w:r>
        <w:t>Buy vs. Build allows the Enterprise to focus resources on our core mission while still enabling innovation.  Commercial-Off-The-Shelf (COTS) and Cloud based solutions are cheaper, quicker, and easier to implement and maintain. </w:t>
      </w:r>
    </w:p>
    <w:p w14:paraId="6F47E2BC" w14:textId="77777777" w:rsidR="001E02AD" w:rsidRDefault="00E8286A">
      <w:pPr>
        <w:pStyle w:val="Heading3"/>
      </w:pPr>
      <w:r>
        <w:t>Impact  </w:t>
      </w:r>
    </w:p>
    <w:p w14:paraId="33D24A06" w14:textId="66FDDD6B" w:rsidR="001E02AD" w:rsidRDefault="00E8286A">
      <w:r>
        <w:t xml:space="preserve">Businesses should be required to select COTS or Cloud based solutions through the RFQ / RFP process when there is a good fit with business </w:t>
      </w:r>
      <w:r w:rsidR="002914E8">
        <w:t>requirements and</w:t>
      </w:r>
      <w:r>
        <w:t xml:space="preserve"> is economically viable.  </w:t>
      </w:r>
    </w:p>
    <w:p w14:paraId="4C4C2A05" w14:textId="77777777" w:rsidR="001E02AD" w:rsidRDefault="001E02AD"/>
    <w:p w14:paraId="7CB815F6" w14:textId="73A1C77C" w:rsidR="00377E5B" w:rsidRDefault="00E8286A">
      <w:r>
        <w:rPr>
          <w:i/>
        </w:rPr>
        <w:t>Reference: </w:t>
      </w:r>
      <w:hyperlink r:id="rId8" w:anchor=":~:text=Rationale%3A,undermine%20the%20management%20of%20information">
        <w:r>
          <w:rPr>
            <w:rStyle w:val="Hyperlink"/>
            <w:i/>
          </w:rPr>
          <w:t>https://pubs.opengroup.org/architecture/togaf8-doc/arch/chap29.html#:~:text=Rationale%3A,undermine%20the%20management%20of%20information</w:t>
        </w:r>
      </w:hyperlink>
      <w:r>
        <w:rPr>
          <w:i/>
        </w:rPr>
        <w:t>.</w:t>
      </w:r>
    </w:p>
    <w:sectPr w:rsidR="00377E5B"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094044"/>
    <w:rsid w:val="001E02AD"/>
    <w:rsid w:val="002914E8"/>
    <w:rsid w:val="002F2E9B"/>
    <w:rsid w:val="002F62EB"/>
    <w:rsid w:val="00306FAC"/>
    <w:rsid w:val="003421ED"/>
    <w:rsid w:val="00377E5B"/>
    <w:rsid w:val="004211B1"/>
    <w:rsid w:val="00562D31"/>
    <w:rsid w:val="005E491B"/>
    <w:rsid w:val="006D18F6"/>
    <w:rsid w:val="00832456"/>
    <w:rsid w:val="00AC7BDF"/>
    <w:rsid w:val="00CE1151"/>
    <w:rsid w:val="00D31A0D"/>
    <w:rsid w:val="00D9774D"/>
    <w:rsid w:val="00E8286A"/>
    <w:rsid w:val="00F55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5FB1E"/>
  <w14:defaultImageDpi w14:val="300"/>
  <w15:docId w15:val="{D581C52F-F59E-434D-9B32-B44A2264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044"/>
    <w:rPr>
      <w:rFonts w:ascii="Segoe UI Light" w:hAnsi="Segoe UI Light"/>
    </w:rPr>
  </w:style>
  <w:style w:type="paragraph" w:styleId="Heading1">
    <w:name w:val="heading 1"/>
    <w:basedOn w:val="Normal"/>
    <w:next w:val="Normal"/>
    <w:link w:val="Heading1Char"/>
    <w:uiPriority w:val="9"/>
    <w:qFormat/>
    <w:rsid w:val="0009404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9404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9404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09404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09404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09404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09404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0940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940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094044"/>
    <w:rPr>
      <w:caps/>
      <w:color w:val="FFFFFF" w:themeColor="background1"/>
      <w:spacing w:val="15"/>
      <w:sz w:val="22"/>
      <w:szCs w:val="22"/>
      <w:shd w:val="clear" w:color="auto" w:fill="4F81BD" w:themeFill="accent1"/>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094044"/>
    <w:rPr>
      <w:caps/>
      <w:spacing w:val="15"/>
      <w:shd w:val="clear" w:color="auto" w:fill="DBE5F1" w:themeFill="accent1" w:themeFillTint="33"/>
    </w:rPr>
  </w:style>
  <w:style w:type="character" w:customStyle="1" w:styleId="Heading3Char">
    <w:name w:val="Heading 3 Char"/>
    <w:basedOn w:val="DefaultParagraphFont"/>
    <w:link w:val="Heading3"/>
    <w:uiPriority w:val="9"/>
    <w:rsid w:val="00094044"/>
    <w:rPr>
      <w:caps/>
      <w:color w:val="243F60" w:themeColor="accent1" w:themeShade="7F"/>
      <w:spacing w:val="15"/>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094044"/>
    <w:rPr>
      <w:i/>
      <w:iCs/>
      <w:sz w:val="24"/>
      <w:szCs w:val="24"/>
    </w:rPr>
  </w:style>
  <w:style w:type="character" w:customStyle="1" w:styleId="QuoteChar">
    <w:name w:val="Quote Char"/>
    <w:basedOn w:val="DefaultParagraphFont"/>
    <w:link w:val="Quote"/>
    <w:uiPriority w:val="29"/>
    <w:rsid w:val="00094044"/>
    <w:rPr>
      <w:i/>
      <w:iCs/>
      <w:sz w:val="24"/>
      <w:szCs w:val="24"/>
    </w:rPr>
  </w:style>
  <w:style w:type="paragraph" w:customStyle="1" w:styleId="PullQuote">
    <w:name w:val="Pull Quote"/>
    <w:basedOn w:val="Normal"/>
    <w:rsid w:val="007A714C"/>
    <w:pPr>
      <w:spacing w:before="120" w:after="120" w:line="360" w:lineRule="auto"/>
      <w:ind w:left="288" w:right="288"/>
      <w:jc w:val="center"/>
    </w:pPr>
    <w:rPr>
      <w:i/>
      <w:color w:val="BFBFBF" w:themeColor="background1" w:themeShade="BF"/>
      <w:sz w:val="32"/>
    </w:rPr>
  </w:style>
  <w:style w:type="character" w:customStyle="1" w:styleId="Heading4Char">
    <w:name w:val="Heading 4 Char"/>
    <w:basedOn w:val="DefaultParagraphFont"/>
    <w:link w:val="Heading4"/>
    <w:uiPriority w:val="9"/>
    <w:semiHidden/>
    <w:rsid w:val="00094044"/>
    <w:rPr>
      <w:caps/>
      <w:color w:val="365F91" w:themeColor="accent1" w:themeShade="BF"/>
      <w:spacing w:val="10"/>
    </w:rPr>
  </w:style>
  <w:style w:type="character" w:customStyle="1" w:styleId="Heading5Char">
    <w:name w:val="Heading 5 Char"/>
    <w:basedOn w:val="DefaultParagraphFont"/>
    <w:link w:val="Heading5"/>
    <w:uiPriority w:val="9"/>
    <w:semiHidden/>
    <w:rsid w:val="00094044"/>
    <w:rPr>
      <w:caps/>
      <w:color w:val="365F91" w:themeColor="accent1" w:themeShade="BF"/>
      <w:spacing w:val="10"/>
    </w:rPr>
  </w:style>
  <w:style w:type="character" w:customStyle="1" w:styleId="Heading6Char">
    <w:name w:val="Heading 6 Char"/>
    <w:basedOn w:val="DefaultParagraphFont"/>
    <w:link w:val="Heading6"/>
    <w:uiPriority w:val="9"/>
    <w:semiHidden/>
    <w:rsid w:val="00094044"/>
    <w:rPr>
      <w:caps/>
      <w:color w:val="365F91" w:themeColor="accent1" w:themeShade="BF"/>
      <w:spacing w:val="10"/>
    </w:rPr>
  </w:style>
  <w:style w:type="character" w:customStyle="1" w:styleId="Heading7Char">
    <w:name w:val="Heading 7 Char"/>
    <w:basedOn w:val="DefaultParagraphFont"/>
    <w:link w:val="Heading7"/>
    <w:uiPriority w:val="9"/>
    <w:semiHidden/>
    <w:rsid w:val="00094044"/>
    <w:rPr>
      <w:caps/>
      <w:color w:val="365F91" w:themeColor="accent1" w:themeShade="BF"/>
      <w:spacing w:val="10"/>
    </w:rPr>
  </w:style>
  <w:style w:type="character" w:customStyle="1" w:styleId="Heading8Char">
    <w:name w:val="Heading 8 Char"/>
    <w:basedOn w:val="DefaultParagraphFont"/>
    <w:link w:val="Heading8"/>
    <w:uiPriority w:val="9"/>
    <w:semiHidden/>
    <w:rsid w:val="00094044"/>
    <w:rPr>
      <w:caps/>
      <w:spacing w:val="10"/>
      <w:sz w:val="18"/>
      <w:szCs w:val="18"/>
    </w:rPr>
  </w:style>
  <w:style w:type="character" w:customStyle="1" w:styleId="Heading9Char">
    <w:name w:val="Heading 9 Char"/>
    <w:basedOn w:val="DefaultParagraphFont"/>
    <w:link w:val="Heading9"/>
    <w:uiPriority w:val="9"/>
    <w:semiHidden/>
    <w:rsid w:val="00094044"/>
    <w:rPr>
      <w:i/>
      <w:iCs/>
      <w:caps/>
      <w:spacing w:val="10"/>
      <w:sz w:val="18"/>
      <w:szCs w:val="18"/>
    </w:rPr>
  </w:style>
  <w:style w:type="paragraph" w:styleId="Caption">
    <w:name w:val="caption"/>
    <w:basedOn w:val="Normal"/>
    <w:next w:val="Normal"/>
    <w:uiPriority w:val="35"/>
    <w:semiHidden/>
    <w:unhideWhenUsed/>
    <w:qFormat/>
    <w:rsid w:val="00094044"/>
    <w:rPr>
      <w:b/>
      <w:bCs/>
      <w:color w:val="365F91" w:themeColor="accent1" w:themeShade="BF"/>
      <w:sz w:val="16"/>
      <w:szCs w:val="16"/>
    </w:rPr>
  </w:style>
  <w:style w:type="paragraph" w:styleId="Title">
    <w:name w:val="Title"/>
    <w:basedOn w:val="Normal"/>
    <w:next w:val="Normal"/>
    <w:link w:val="TitleChar"/>
    <w:uiPriority w:val="10"/>
    <w:qFormat/>
    <w:rsid w:val="0009404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94044"/>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940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94044"/>
    <w:rPr>
      <w:caps/>
      <w:color w:val="595959" w:themeColor="text1" w:themeTint="A6"/>
      <w:spacing w:val="10"/>
      <w:sz w:val="21"/>
      <w:szCs w:val="21"/>
    </w:rPr>
  </w:style>
  <w:style w:type="character" w:styleId="Strong">
    <w:name w:val="Strong"/>
    <w:uiPriority w:val="22"/>
    <w:qFormat/>
    <w:rsid w:val="00094044"/>
    <w:rPr>
      <w:b/>
      <w:bCs/>
    </w:rPr>
  </w:style>
  <w:style w:type="character" w:styleId="Emphasis">
    <w:name w:val="Emphasis"/>
    <w:uiPriority w:val="20"/>
    <w:qFormat/>
    <w:rsid w:val="00094044"/>
    <w:rPr>
      <w:caps/>
      <w:color w:val="243F60" w:themeColor="accent1" w:themeShade="7F"/>
      <w:spacing w:val="5"/>
    </w:rPr>
  </w:style>
  <w:style w:type="paragraph" w:styleId="NoSpacing">
    <w:name w:val="No Spacing"/>
    <w:uiPriority w:val="1"/>
    <w:qFormat/>
    <w:rsid w:val="00094044"/>
    <w:pPr>
      <w:spacing w:after="0" w:line="240" w:lineRule="auto"/>
    </w:pPr>
  </w:style>
  <w:style w:type="paragraph" w:styleId="IntenseQuote">
    <w:name w:val="Intense Quote"/>
    <w:basedOn w:val="Normal"/>
    <w:next w:val="Normal"/>
    <w:link w:val="IntenseQuoteChar"/>
    <w:uiPriority w:val="30"/>
    <w:qFormat/>
    <w:rsid w:val="0009404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94044"/>
    <w:rPr>
      <w:color w:val="4F81BD" w:themeColor="accent1"/>
      <w:sz w:val="24"/>
      <w:szCs w:val="24"/>
    </w:rPr>
  </w:style>
  <w:style w:type="character" w:styleId="SubtleEmphasis">
    <w:name w:val="Subtle Emphasis"/>
    <w:uiPriority w:val="19"/>
    <w:qFormat/>
    <w:rsid w:val="00094044"/>
    <w:rPr>
      <w:i/>
      <w:iCs/>
      <w:color w:val="243F60" w:themeColor="accent1" w:themeShade="7F"/>
    </w:rPr>
  </w:style>
  <w:style w:type="character" w:styleId="IntenseEmphasis">
    <w:name w:val="Intense Emphasis"/>
    <w:uiPriority w:val="21"/>
    <w:qFormat/>
    <w:rsid w:val="00094044"/>
    <w:rPr>
      <w:b/>
      <w:bCs/>
      <w:caps/>
      <w:color w:val="243F60" w:themeColor="accent1" w:themeShade="7F"/>
      <w:spacing w:val="10"/>
    </w:rPr>
  </w:style>
  <w:style w:type="character" w:styleId="SubtleReference">
    <w:name w:val="Subtle Reference"/>
    <w:uiPriority w:val="31"/>
    <w:qFormat/>
    <w:rsid w:val="00094044"/>
    <w:rPr>
      <w:b/>
      <w:bCs/>
      <w:color w:val="4F81BD" w:themeColor="accent1"/>
    </w:rPr>
  </w:style>
  <w:style w:type="character" w:styleId="IntenseReference">
    <w:name w:val="Intense Reference"/>
    <w:uiPriority w:val="32"/>
    <w:qFormat/>
    <w:rsid w:val="00094044"/>
    <w:rPr>
      <w:b/>
      <w:bCs/>
      <w:i/>
      <w:iCs/>
      <w:caps/>
      <w:color w:val="4F81BD" w:themeColor="accent1"/>
    </w:rPr>
  </w:style>
  <w:style w:type="character" w:styleId="BookTitle">
    <w:name w:val="Book Title"/>
    <w:uiPriority w:val="33"/>
    <w:qFormat/>
    <w:rsid w:val="00094044"/>
    <w:rPr>
      <w:b/>
      <w:bCs/>
      <w:i/>
      <w:iCs/>
      <w:spacing w:val="0"/>
    </w:rPr>
  </w:style>
  <w:style w:type="paragraph" w:styleId="TOCHeading">
    <w:name w:val="TOC Heading"/>
    <w:basedOn w:val="Heading1"/>
    <w:next w:val="Normal"/>
    <w:uiPriority w:val="39"/>
    <w:semiHidden/>
    <w:unhideWhenUsed/>
    <w:qFormat/>
    <w:rsid w:val="0009404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s.opengroup.org/architecture/togaf8-doc/arch/chap29.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553DE94B4DC94A8DA7BEAD069E38D3" ma:contentTypeVersion="27" ma:contentTypeDescription="Create a new document." ma:contentTypeScope="" ma:versionID="609188d8915590289feae6fcf74d4610">
  <xsd:schema xmlns:xsd="http://www.w3.org/2001/XMLSchema" xmlns:xs="http://www.w3.org/2001/XMLSchema" xmlns:p="http://schemas.microsoft.com/office/2006/metadata/properties" xmlns:ns2="96697b09-7e60-455a-8398-f33bf05ec998" xmlns:ns3="5e1223a5-483b-4cd1-aeb1-c91428b84581" targetNamespace="http://schemas.microsoft.com/office/2006/metadata/properties" ma:root="true" ma:fieldsID="e86e6cee12f1e5be0c638a99b8cfce47" ns2:_="" ns3:_="">
    <xsd:import namespace="96697b09-7e60-455a-8398-f33bf05ec998"/>
    <xsd:import namespace="5e1223a5-483b-4cd1-aeb1-c91428b84581"/>
    <xsd:element name="properties">
      <xsd:complexType>
        <xsd:sequence>
          <xsd:element name="documentManagement">
            <xsd:complexType>
              <xsd:all>
                <xsd:element ref="ns2:SharedWithUsers" minOccurs="0"/>
                <xsd:element ref="ns3:g7e4cdcdba844ab4aca6720df702762e" minOccurs="0"/>
                <xsd:element ref="ns2:TaxCatchAll" minOccurs="0"/>
                <xsd:element ref="ns3:fa49c756f7f74b1b82c9eadf60f1cb0a" minOccurs="0"/>
                <xsd:element ref="ns3:ie4faeac749445cba9e13ce09e10284e" minOccurs="0"/>
                <xsd:element ref="ns3:hf884b3946544dbe910a5a617f6d1735" minOccurs="0"/>
                <xsd:element ref="ns2:SharingHintHash" minOccurs="0"/>
                <xsd:element ref="ns3:df15caaacccb4fdcba5d2b8535260a5b" minOccurs="0"/>
                <xsd:element ref="ns2:TaxKeywordTaxHTField"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97b09-7e60-455a-8398-f33bf05ec99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1" nillable="true" ma:displayName="Taxonomy Catch All Column" ma:hidden="true" ma:list="{5f62ec10-6d90-49f2-9ff2-3b73e39ad87a}" ma:internalName="TaxCatchAll" ma:showField="CatchAllData" ma:web="96697b09-7e60-455a-8398-f33bf05ec998">
      <xsd:complexType>
        <xsd:complexContent>
          <xsd:extension base="dms:MultiChoiceLookup">
            <xsd:sequence>
              <xsd:element name="Value" type="dms:Lookup" maxOccurs="unbounded" minOccurs="0" nillable="true"/>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TaxKeywordTaxHTField" ma:index="22" nillable="true" ma:taxonomy="true" ma:internalName="TaxKeywordTaxHTField" ma:taxonomyFieldName="TaxKeyword" ma:displayName="Enterprise Keywords" ma:fieldId="{23f27201-bee3-471e-b2e7-b64fd8b7ca38}" ma:taxonomyMulti="true" ma:sspId="06cce767-6a4e-41a5-953b-226bec769a38" ma:termSetId="00000000-0000-0000-0000-000000000000" ma:anchorId="00000000-0000-0000-0000-000000000000" ma:open="true" ma:isKeyword="true">
      <xsd:complexType>
        <xsd:sequence>
          <xsd:element ref="pc:Terms" minOccurs="0" maxOccurs="1"/>
        </xsd:sequence>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223a5-483b-4cd1-aeb1-c91428b84581" elementFormDefault="qualified">
    <xsd:import namespace="http://schemas.microsoft.com/office/2006/documentManagement/types"/>
    <xsd:import namespace="http://schemas.microsoft.com/office/infopath/2007/PartnerControls"/>
    <xsd:element name="g7e4cdcdba844ab4aca6720df702762e" ma:index="10" nillable="true" ma:taxonomy="true" ma:internalName="g7e4cdcdba844ab4aca6720df702762e" ma:taxonomyFieldName="SoftwareClassification" ma:displayName="SoftwareClassification" ma:readOnly="false" ma:default="" ma:fieldId="{07e4cdcd-ba84-4ab4-aca6-720df702762e}" ma:taxonomyMulti="true" ma:sspId="06cce767-6a4e-41a5-953b-226bec769a38" ma:termSetId="163825f8-c286-4bcc-991d-d196bb8c6692" ma:anchorId="00000000-0000-0000-0000-000000000000" ma:open="false" ma:isKeyword="false">
      <xsd:complexType>
        <xsd:sequence>
          <xsd:element ref="pc:Terms" minOccurs="0" maxOccurs="1"/>
        </xsd:sequence>
      </xsd:complexType>
    </xsd:element>
    <xsd:element name="fa49c756f7f74b1b82c9eadf60f1cb0a" ma:index="13" nillable="true" ma:taxonomy="true" ma:internalName="fa49c756f7f74b1b82c9eadf60f1cb0a" ma:taxonomyFieldName="Division" ma:displayName="Division" ma:indexed="true" ma:default="" ma:fieldId="{fa49c756-f7f7-4b1b-82c9-eadf60f1cb0a}" ma:sspId="06cce767-6a4e-41a5-953b-226bec769a38" ma:termSetId="b1c9e2f0-1595-449b-a87f-ea7852a83396" ma:anchorId="00000000-0000-0000-0000-000000000000" ma:open="false" ma:isKeyword="false">
      <xsd:complexType>
        <xsd:sequence>
          <xsd:element ref="pc:Terms" minOccurs="0" maxOccurs="1"/>
        </xsd:sequence>
      </xsd:complexType>
    </xsd:element>
    <xsd:element name="ie4faeac749445cba9e13ce09e10284e" ma:index="15" nillable="true" ma:taxonomy="true" ma:internalName="ie4faeac749445cba9e13ce09e10284e" ma:taxonomyFieldName="TermTags" ma:displayName="TermTags" ma:default="" ma:fieldId="{2e4faeac-7494-45cb-a9e1-3ce09e10284e}" ma:taxonomyMulti="true" ma:sspId="06cce767-6a4e-41a5-953b-226bec769a38" ma:termSetId="aa5ab23a-6d8e-49fe-828a-b2d1cb78fd91" ma:anchorId="00000000-0000-0000-0000-000000000000" ma:open="true" ma:isKeyword="false">
      <xsd:complexType>
        <xsd:sequence>
          <xsd:element ref="pc:Terms" minOccurs="0" maxOccurs="1"/>
        </xsd:sequence>
      </xsd:complexType>
    </xsd:element>
    <xsd:element name="hf884b3946544dbe910a5a617f6d1735" ma:index="17" nillable="true" ma:taxonomy="true" ma:internalName="hf884b3946544dbe910a5a617f6d1735" ma:taxonomyFieldName="Folksonomy" ma:displayName="Folksonomy" ma:default="" ma:fieldId="{1f884b39-4654-4dbe-910a-5a617f6d1735}" ma:taxonomyMulti="true" ma:sspId="06cce767-6a4e-41a5-953b-226bec769a38" ma:termSetId="4ffd207f-6216-4920-b547-088392f12076" ma:anchorId="00000000-0000-0000-0000-000000000000" ma:open="true" ma:isKeyword="false">
      <xsd:complexType>
        <xsd:sequence>
          <xsd:element ref="pc:Terms" minOccurs="0" maxOccurs="1"/>
        </xsd:sequence>
      </xsd:complexType>
    </xsd:element>
    <xsd:element name="df15caaacccb4fdcba5d2b8535260a5b" ma:index="20" nillable="true" ma:taxonomy="true" ma:internalName="df15caaacccb4fdcba5d2b8535260a5b" ma:taxonomyFieldName="IPSV" ma:displayName="IPSV" ma:default="" ma:fieldId="{df15caaa-cccb-4fdc-ba5d-2b8535260a5b}" ma:taxonomyMulti="true" ma:sspId="06cce767-6a4e-41a5-953b-226bec769a38" ma:termSetId="b33730ec-f971-45f7-bd99-63f8c07a0442" ma:anchorId="00000000-0000-0000-0000-000000000000" ma:open="false" ma:isKeyword="false">
      <xsd:complexType>
        <xsd:sequence>
          <xsd:element ref="pc:Terms" minOccurs="0" maxOccurs="1"/>
        </xsd:sequence>
      </xsd:complex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a49c756f7f74b1b82c9eadf60f1cb0a xmlns="5e1223a5-483b-4cd1-aeb1-c91428b84581">
      <Terms xmlns="http://schemas.microsoft.com/office/infopath/2007/PartnerControls"/>
    </fa49c756f7f74b1b82c9eadf60f1cb0a>
    <TaxKeywordTaxHTField xmlns="96697b09-7e60-455a-8398-f33bf05ec998">
      <Terms xmlns="http://schemas.microsoft.com/office/infopath/2007/PartnerControls"/>
    </TaxKeywordTaxHTField>
    <ie4faeac749445cba9e13ce09e10284e xmlns="5e1223a5-483b-4cd1-aeb1-c91428b84581">
      <Terms xmlns="http://schemas.microsoft.com/office/infopath/2007/PartnerControls"/>
    </ie4faeac749445cba9e13ce09e10284e>
    <TaxCatchAll xmlns="96697b09-7e60-455a-8398-f33bf05ec998" xsi:nil="true"/>
    <hf884b3946544dbe910a5a617f6d1735 xmlns="5e1223a5-483b-4cd1-aeb1-c91428b84581">
      <Terms xmlns="http://schemas.microsoft.com/office/infopath/2007/PartnerControls"/>
    </hf884b3946544dbe910a5a617f6d1735>
    <g7e4cdcdba844ab4aca6720df702762e xmlns="5e1223a5-483b-4cd1-aeb1-c91428b84581">
      <Terms xmlns="http://schemas.microsoft.com/office/infopath/2007/PartnerControls"/>
    </g7e4cdcdba844ab4aca6720df702762e>
    <df15caaacccb4fdcba5d2b8535260a5b xmlns="5e1223a5-483b-4cd1-aeb1-c91428b84581">
      <Terms xmlns="http://schemas.microsoft.com/office/infopath/2007/PartnerControls"/>
    </df15caaacccb4fdcba5d2b8535260a5b>
  </documentManagement>
</p:properties>
</file>

<file path=customXml/itemProps1.xml><?xml version="1.0" encoding="utf-8"?>
<ds:datastoreItem xmlns:ds="http://schemas.openxmlformats.org/officeDocument/2006/customXml" ds:itemID="{29F69E53-F76F-4A4F-959E-73A8CAA31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97b09-7e60-455a-8398-f33bf05ec998"/>
    <ds:schemaRef ds:uri="5e1223a5-483b-4cd1-aeb1-c91428b8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01577-495A-4F48-8015-E930063B9718}">
  <ds:schemaRefs>
    <ds:schemaRef ds:uri="http://schemas.microsoft.com/sharepoint/v3/contenttype/forms"/>
  </ds:schemaRefs>
</ds:datastoreItem>
</file>

<file path=customXml/itemProps3.xml><?xml version="1.0" encoding="utf-8"?>
<ds:datastoreItem xmlns:ds="http://schemas.openxmlformats.org/officeDocument/2006/customXml" ds:itemID="{6F27716F-64FC-47C3-B8F8-1CBB8FCCB3BA}">
  <ds:schemaRefs>
    <ds:schemaRef ds:uri="http://schemas.microsoft.com/office/2006/metadata/properties"/>
    <ds:schemaRef ds:uri="http://schemas.microsoft.com/office/infopath/2007/PartnerControls"/>
    <ds:schemaRef ds:uri="5e1223a5-483b-4cd1-aeb1-c91428b84581"/>
    <ds:schemaRef ds:uri="96697b09-7e60-455a-8398-f33bf05ec99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Principles Template</vt:lpstr>
    </vt:vector>
  </TitlesOfParts>
  <Company>Always is Cheap</Company>
  <LinksUpToDate>false</LinksUpToDate>
  <CharactersWithSpaces>2092</CharactersWithSpaces>
  <SharedDoc>false</SharedDoc>
  <HyperlinkBase>https://alwaysischeap.com/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Template</dc:title>
  <dc:subject>
  </dc:subject>
  <dc:creator>Mike Park</dc:creator>
  <cp:keywords>
  </cp:keywords>
  <dc:description>
  </dc:description>
  <cp:lastModifiedBy>Michael Park</cp:lastModifiedBy>
  <cp:revision>5</cp:revision>
  <dcterms:created xsi:type="dcterms:W3CDTF">2021-10-10T22:42:00Z</dcterms:created>
  <dcterms:modified xsi:type="dcterms:W3CDTF">2021-10-10T22:44:00Z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0x01010078553DE94B4DC94A8DA7BEAD069E38D3</vt:lpwstr>
  </property>
  <property fmtid="{D5CDD505-2E9C-101B-9397-08002B2CF9AE}" pid="3" name="TaxKeyword">
    <vt:lpwstr/>
  </property>
  <property fmtid="{D5CDD505-2E9C-101B-9397-08002B2CF9AE}" pid="4" name="SoftwareClassification">
    <vt:lpwstr/>
  </property>
  <property fmtid="{D5CDD505-2E9C-101B-9397-08002B2CF9AE}" pid="5" name="Folksonomy">
    <vt:lpwstr/>
  </property>
  <property fmtid="{D5CDD505-2E9C-101B-9397-08002B2CF9AE}" pid="6" name="TermTags">
    <vt:lpwstr/>
  </property>
  <property fmtid="{D5CDD505-2E9C-101B-9397-08002B2CF9AE}" pid="7" name="Division">
    <vt:lpwstr/>
  </property>
  <property fmtid="{D5CDD505-2E9C-101B-9397-08002B2CF9AE}" pid="8" name="IPSV">
    <vt:lpwstr/>
  </property>
</Properties>
</file>